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83" w:rsidRDefault="004741CB" w:rsidP="00A131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A13183" w:rsidRDefault="00A13183" w:rsidP="00A1318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13183" w:rsidRDefault="00A13183" w:rsidP="00A13183">
      <w:pPr>
        <w:pStyle w:val="1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r w:rsidR="004741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4741CB">
        <w:rPr>
          <w:rFonts w:ascii="Times New Roman" w:hAnsi="Times New Roman"/>
          <w:sz w:val="28"/>
          <w:szCs w:val="28"/>
        </w:rPr>
        <w:t xml:space="preserve"> поселения  «</w:t>
      </w:r>
      <w:proofErr w:type="spellStart"/>
      <w:r w:rsidR="004741CB">
        <w:rPr>
          <w:rFonts w:ascii="Times New Roman" w:hAnsi="Times New Roman"/>
          <w:sz w:val="28"/>
          <w:szCs w:val="28"/>
        </w:rPr>
        <w:t>Алханай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13183" w:rsidRDefault="00A13183" w:rsidP="00A1318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13183" w:rsidRDefault="00A13183" w:rsidP="00A13183">
      <w:pPr>
        <w:pStyle w:val="1"/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13183" w:rsidRDefault="00A13183" w:rsidP="00A1318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13183" w:rsidRDefault="00F5151A" w:rsidP="00A13183">
      <w:pPr>
        <w:pStyle w:val="1"/>
      </w:pPr>
      <w:r>
        <w:rPr>
          <w:rFonts w:ascii="Times New Roman" w:hAnsi="Times New Roman"/>
          <w:sz w:val="28"/>
          <w:szCs w:val="28"/>
        </w:rPr>
        <w:t>05.07.</w:t>
      </w:r>
      <w:r w:rsidR="00A131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№ 4</w:t>
      </w:r>
    </w:p>
    <w:p w:rsidR="00A13183" w:rsidRDefault="00F5151A" w:rsidP="00F5151A">
      <w:pPr>
        <w:pStyle w:val="1"/>
        <w:ind w:right="-284" w:firstLine="600"/>
      </w:pPr>
      <w:r>
        <w:rPr>
          <w:rFonts w:ascii="Times New Roman" w:hAnsi="Times New Roman"/>
          <w:sz w:val="28"/>
          <w:szCs w:val="28"/>
        </w:rPr>
        <w:t xml:space="preserve">                                             с.  </w:t>
      </w:r>
      <w:proofErr w:type="spellStart"/>
      <w:r>
        <w:rPr>
          <w:rFonts w:ascii="Times New Roman" w:hAnsi="Times New Roman"/>
          <w:sz w:val="28"/>
          <w:szCs w:val="28"/>
        </w:rPr>
        <w:t>Алханай</w:t>
      </w:r>
      <w:proofErr w:type="spellEnd"/>
    </w:p>
    <w:p w:rsidR="00A13183" w:rsidRDefault="00A13183" w:rsidP="00A13183">
      <w:pPr>
        <w:ind w:right="-284"/>
      </w:pPr>
    </w:p>
    <w:p w:rsidR="000A224E" w:rsidRPr="000A33E1" w:rsidRDefault="00A13183" w:rsidP="000A224E">
      <w:pPr>
        <w:jc w:val="both"/>
        <w:rPr>
          <w:szCs w:val="28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О внесении изменений </w:t>
      </w:r>
      <w:r w:rsidR="002A4F29">
        <w:rPr>
          <w:rFonts w:ascii="Times New Roman" w:eastAsia="Times New Roman" w:hAnsi="Times New Roman"/>
          <w:szCs w:val="28"/>
          <w:lang w:val="ru-RU" w:eastAsia="ru-RU"/>
        </w:rPr>
        <w:t xml:space="preserve">и дополнений </w:t>
      </w:r>
      <w:r>
        <w:rPr>
          <w:rFonts w:ascii="Times New Roman" w:eastAsia="Times New Roman" w:hAnsi="Times New Roman"/>
          <w:szCs w:val="28"/>
          <w:lang w:eastAsia="ru-RU"/>
        </w:rPr>
        <w:t xml:space="preserve">в Постановление № </w:t>
      </w:r>
      <w:r w:rsidR="004741CB">
        <w:rPr>
          <w:rFonts w:ascii="Times New Roman" w:eastAsia="Times New Roman" w:hAnsi="Times New Roman"/>
          <w:szCs w:val="28"/>
          <w:lang w:val="ru-RU" w:eastAsia="ru-RU"/>
        </w:rPr>
        <w:t>12</w:t>
      </w:r>
      <w:r>
        <w:rPr>
          <w:rFonts w:ascii="Times New Roman" w:eastAsia="Times New Roman" w:hAnsi="Times New Roman"/>
          <w:szCs w:val="28"/>
          <w:lang w:eastAsia="ru-RU"/>
        </w:rPr>
        <w:t xml:space="preserve">  от </w:t>
      </w:r>
      <w:r w:rsidR="004741CB">
        <w:rPr>
          <w:rFonts w:ascii="Times New Roman" w:eastAsia="Times New Roman" w:hAnsi="Times New Roman"/>
          <w:szCs w:val="28"/>
          <w:lang w:val="ru-RU" w:eastAsia="ru-RU"/>
        </w:rPr>
        <w:t>25.06.2018 г</w:t>
      </w:r>
      <w:r w:rsidR="00E14EB9">
        <w:rPr>
          <w:rFonts w:ascii="Times New Roman" w:eastAsia="Times New Roman" w:hAnsi="Times New Roman"/>
          <w:szCs w:val="28"/>
          <w:lang w:val="ru-RU" w:eastAsia="ru-RU"/>
        </w:rPr>
        <w:t xml:space="preserve"> «</w:t>
      </w:r>
      <w:bookmarkStart w:id="1" w:name="приложение6"/>
      <w:r w:rsidR="004741CB">
        <w:rPr>
          <w:szCs w:val="28"/>
        </w:rPr>
        <w:t>О  порядке</w:t>
      </w:r>
      <w:r w:rsidR="000A224E" w:rsidRPr="006D78F2">
        <w:rPr>
          <w:szCs w:val="28"/>
        </w:rPr>
        <w:t xml:space="preserve"> разработки и утверждения административных регламентов предоставления муниципальных услуг сельского поселения</w:t>
      </w:r>
      <w:r w:rsidR="000A224E">
        <w:rPr>
          <w:i/>
          <w:szCs w:val="28"/>
        </w:rPr>
        <w:t xml:space="preserve"> </w:t>
      </w:r>
      <w:r w:rsidR="004741CB">
        <w:rPr>
          <w:szCs w:val="28"/>
        </w:rPr>
        <w:t>«</w:t>
      </w:r>
      <w:proofErr w:type="spellStart"/>
      <w:r w:rsidR="004741CB">
        <w:rPr>
          <w:szCs w:val="28"/>
          <w:lang w:val="ru-RU"/>
        </w:rPr>
        <w:t>Алханай</w:t>
      </w:r>
      <w:proofErr w:type="spellEnd"/>
      <w:r w:rsidR="000A224E">
        <w:rPr>
          <w:szCs w:val="28"/>
        </w:rPr>
        <w:t>»</w:t>
      </w:r>
      <w:bookmarkEnd w:id="1"/>
    </w:p>
    <w:p w:rsidR="00A13183" w:rsidRPr="00E14EB9" w:rsidRDefault="00A13183" w:rsidP="00E14EB9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</w:p>
    <w:p w:rsidR="00A13183" w:rsidRDefault="00A13183" w:rsidP="000A224E">
      <w:pPr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szCs w:val="28"/>
          <w:lang w:eastAsia="ru-RU"/>
        </w:rPr>
        <w:t xml:space="preserve">а основании </w:t>
      </w:r>
      <w:r w:rsidR="00F5151A">
        <w:rPr>
          <w:rFonts w:ascii="Times New Roman" w:eastAsia="Times New Roman" w:hAnsi="Times New Roman"/>
          <w:szCs w:val="28"/>
          <w:lang w:eastAsia="ru-RU"/>
        </w:rPr>
        <w:t>протеста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прокуратуры района от </w:t>
      </w:r>
      <w:r w:rsidR="000A224E">
        <w:rPr>
          <w:rFonts w:ascii="Times New Roman" w:eastAsia="Times New Roman" w:hAnsi="Times New Roman"/>
          <w:szCs w:val="28"/>
          <w:lang w:val="ru-RU" w:eastAsia="ru-RU"/>
        </w:rPr>
        <w:t>25.06.2024.</w:t>
      </w:r>
      <w:r>
        <w:rPr>
          <w:rFonts w:ascii="Times New Roman" w:eastAsia="Times New Roman" w:hAnsi="Times New Roman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07-2</w:t>
      </w:r>
      <w:r w:rsidR="00E14EB9">
        <w:rPr>
          <w:rFonts w:ascii="Times New Roman" w:eastAsia="Times New Roman" w:hAnsi="Times New Roman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szCs w:val="28"/>
          <w:lang w:val="ru-RU" w:eastAsia="ru-RU"/>
        </w:rPr>
        <w:t>б-</w:t>
      </w:r>
      <w:r w:rsidR="000A224E">
        <w:rPr>
          <w:rFonts w:ascii="Times New Roman" w:eastAsia="Times New Roman" w:hAnsi="Times New Roman"/>
          <w:szCs w:val="28"/>
          <w:lang w:val="ru-RU" w:eastAsia="ru-RU"/>
        </w:rPr>
        <w:t>2024</w:t>
      </w:r>
      <w:r w:rsidR="00C96353">
        <w:rPr>
          <w:rFonts w:ascii="Times New Roman" w:eastAsia="Times New Roman" w:hAnsi="Times New Roman"/>
          <w:szCs w:val="28"/>
          <w:lang w:val="ru-RU" w:eastAsia="ru-RU"/>
        </w:rPr>
        <w:t xml:space="preserve"> на </w:t>
      </w:r>
      <w:r w:rsidR="000A224E">
        <w:rPr>
          <w:rFonts w:ascii="Times New Roman" w:eastAsia="Times New Roman" w:hAnsi="Times New Roman"/>
          <w:szCs w:val="28"/>
          <w:lang w:eastAsia="ru-RU"/>
        </w:rPr>
        <w:t xml:space="preserve">Постановление № </w:t>
      </w:r>
      <w:r w:rsidR="004741CB">
        <w:rPr>
          <w:rFonts w:ascii="Times New Roman" w:eastAsia="Times New Roman" w:hAnsi="Times New Roman"/>
          <w:szCs w:val="28"/>
          <w:lang w:val="ru-RU" w:eastAsia="ru-RU"/>
        </w:rPr>
        <w:t>12</w:t>
      </w:r>
      <w:r w:rsidR="000A224E">
        <w:rPr>
          <w:rFonts w:ascii="Times New Roman" w:eastAsia="Times New Roman" w:hAnsi="Times New Roman"/>
          <w:szCs w:val="28"/>
          <w:lang w:eastAsia="ru-RU"/>
        </w:rPr>
        <w:t xml:space="preserve">  от </w:t>
      </w:r>
      <w:r w:rsidR="004741CB">
        <w:rPr>
          <w:rFonts w:ascii="Times New Roman" w:eastAsia="Times New Roman" w:hAnsi="Times New Roman"/>
          <w:szCs w:val="28"/>
          <w:lang w:val="ru-RU" w:eastAsia="ru-RU"/>
        </w:rPr>
        <w:t>23.06.2015</w:t>
      </w:r>
      <w:r w:rsidR="000A224E">
        <w:rPr>
          <w:rFonts w:ascii="Times New Roman" w:eastAsia="Times New Roman" w:hAnsi="Times New Roman"/>
          <w:szCs w:val="28"/>
          <w:lang w:val="ru-RU" w:eastAsia="ru-RU"/>
        </w:rPr>
        <w:t>. «</w:t>
      </w:r>
      <w:r w:rsidR="004741CB">
        <w:rPr>
          <w:szCs w:val="28"/>
        </w:rPr>
        <w:t>О порядке</w:t>
      </w:r>
      <w:r w:rsidR="000A224E" w:rsidRPr="006D78F2">
        <w:rPr>
          <w:szCs w:val="28"/>
        </w:rPr>
        <w:t xml:space="preserve"> разработки и утверждения административных регламентов предоставления муниципальных услуг сельского поселения</w:t>
      </w:r>
      <w:r w:rsidR="000A224E">
        <w:rPr>
          <w:i/>
          <w:szCs w:val="28"/>
        </w:rPr>
        <w:t xml:space="preserve"> </w:t>
      </w:r>
      <w:r w:rsidR="004741CB">
        <w:rPr>
          <w:szCs w:val="28"/>
        </w:rPr>
        <w:t>«</w:t>
      </w:r>
      <w:proofErr w:type="spellStart"/>
      <w:proofErr w:type="gramStart"/>
      <w:r w:rsidR="004741CB">
        <w:rPr>
          <w:szCs w:val="28"/>
          <w:lang w:val="ru-RU"/>
        </w:rPr>
        <w:t>Алханай</w:t>
      </w:r>
      <w:proofErr w:type="spellEnd"/>
      <w:r w:rsidR="000A224E">
        <w:rPr>
          <w:szCs w:val="28"/>
        </w:rPr>
        <w:t>»</w:t>
      </w:r>
      <w:r w:rsidR="00C96353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="00E500E3">
        <w:rPr>
          <w:rFonts w:ascii="Times New Roman" w:eastAsia="Times New Roman" w:hAnsi="Times New Roman"/>
          <w:szCs w:val="28"/>
          <w:lang w:val="ru-RU" w:eastAsia="ru-RU"/>
        </w:rPr>
        <w:t>(</w:t>
      </w:r>
      <w:proofErr w:type="gramEnd"/>
      <w:r w:rsidR="00E500E3">
        <w:rPr>
          <w:rFonts w:ascii="Times New Roman" w:eastAsia="Times New Roman" w:hAnsi="Times New Roman"/>
          <w:szCs w:val="28"/>
          <w:lang w:val="ru-RU" w:eastAsia="ru-RU"/>
        </w:rPr>
        <w:t>далее Порядок)</w:t>
      </w:r>
      <w:r w:rsidR="004741CB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ПОСТАНОВЛЯЮ:</w:t>
      </w:r>
    </w:p>
    <w:p w:rsidR="006844F8" w:rsidRPr="006844F8" w:rsidRDefault="006844F8" w:rsidP="006844F8">
      <w:pPr>
        <w:ind w:right="-284"/>
        <w:jc w:val="both"/>
        <w:rPr>
          <w:rFonts w:ascii="Times New Roman" w:eastAsia="Times New Roman" w:hAnsi="Times New Roman"/>
          <w:szCs w:val="28"/>
          <w:lang w:val="ru-RU" w:eastAsia="ru-RU"/>
        </w:rPr>
      </w:pPr>
      <w:r>
        <w:rPr>
          <w:rFonts w:ascii="Times New Roman" w:eastAsia="Times New Roman" w:hAnsi="Times New Roman"/>
          <w:szCs w:val="28"/>
          <w:lang w:val="ru-RU" w:eastAsia="ru-RU"/>
        </w:rPr>
        <w:t xml:space="preserve">Внести </w:t>
      </w:r>
      <w:proofErr w:type="gramStart"/>
      <w:r>
        <w:rPr>
          <w:rFonts w:ascii="Times New Roman" w:eastAsia="Times New Roman" w:hAnsi="Times New Roman"/>
          <w:szCs w:val="28"/>
          <w:lang w:val="ru-RU" w:eastAsia="ru-RU"/>
        </w:rPr>
        <w:t>следующие  изменения</w:t>
      </w:r>
      <w:proofErr w:type="gramEnd"/>
      <w:r>
        <w:rPr>
          <w:rFonts w:ascii="Times New Roman" w:eastAsia="Times New Roman" w:hAnsi="Times New Roman"/>
          <w:szCs w:val="28"/>
          <w:lang w:val="ru-RU" w:eastAsia="ru-RU"/>
        </w:rPr>
        <w:t xml:space="preserve"> и дополнения </w:t>
      </w:r>
      <w:r w:rsidRPr="006844F8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="00E500E3">
        <w:rPr>
          <w:rFonts w:ascii="Times New Roman" w:eastAsia="Times New Roman" w:hAnsi="Times New Roman"/>
          <w:szCs w:val="28"/>
          <w:lang w:val="ru-RU" w:eastAsia="ru-RU"/>
        </w:rPr>
        <w:t>в</w:t>
      </w:r>
      <w:r w:rsidRPr="006844F8">
        <w:rPr>
          <w:rFonts w:ascii="Times New Roman" w:eastAsia="Times New Roman" w:hAnsi="Times New Roman"/>
          <w:szCs w:val="28"/>
          <w:lang w:val="ru-RU" w:eastAsia="ru-RU"/>
        </w:rPr>
        <w:t xml:space="preserve"> Поряд</w:t>
      </w:r>
      <w:r w:rsidR="00E500E3">
        <w:rPr>
          <w:rFonts w:ascii="Times New Roman" w:eastAsia="Times New Roman" w:hAnsi="Times New Roman"/>
          <w:szCs w:val="28"/>
          <w:lang w:val="ru-RU" w:eastAsia="ru-RU"/>
        </w:rPr>
        <w:t>о</w:t>
      </w:r>
      <w:r w:rsidRPr="006844F8">
        <w:rPr>
          <w:rFonts w:ascii="Times New Roman" w:eastAsia="Times New Roman" w:hAnsi="Times New Roman"/>
          <w:szCs w:val="28"/>
          <w:lang w:val="ru-RU" w:eastAsia="ru-RU"/>
        </w:rPr>
        <w:t>к:</w:t>
      </w:r>
    </w:p>
    <w:p w:rsidR="000A224E" w:rsidRPr="00256533" w:rsidRDefault="00E41F62" w:rsidP="00E41F62">
      <w:pPr>
        <w:pStyle w:val="a3"/>
        <w:numPr>
          <w:ilvl w:val="0"/>
          <w:numId w:val="2"/>
        </w:numPr>
        <w:ind w:right="-284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256533">
        <w:rPr>
          <w:rFonts w:ascii="Times New Roman" w:eastAsia="Times New Roman" w:hAnsi="Times New Roman"/>
          <w:b/>
          <w:szCs w:val="28"/>
          <w:lang w:val="ru-RU" w:eastAsia="ru-RU"/>
        </w:rPr>
        <w:t>п</w:t>
      </w:r>
      <w:r w:rsidR="000A224E" w:rsidRPr="00256533">
        <w:rPr>
          <w:rFonts w:ascii="Times New Roman" w:eastAsia="Times New Roman" w:hAnsi="Times New Roman"/>
          <w:b/>
          <w:szCs w:val="28"/>
          <w:lang w:val="ru-RU" w:eastAsia="ru-RU"/>
        </w:rPr>
        <w:t>.4  Порядка  изложить в следующей редакции:</w:t>
      </w:r>
      <w:r w:rsidRPr="00256533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Pr="00E41F62">
        <w:rPr>
          <w:color w:val="000000"/>
          <w:sz w:val="30"/>
          <w:szCs w:val="30"/>
          <w:shd w:val="clear" w:color="auto" w:fill="FFFFFF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услуги (при его наличии) после публикации сведений о государственной услуге в федеральной государственной информационной системе "Федеральный реестр государственных и муниципальных услуг (функций)" (далее - реестр </w:t>
      </w:r>
      <w:r w:rsidRPr="00256533">
        <w:rPr>
          <w:b/>
          <w:color w:val="000000"/>
          <w:sz w:val="30"/>
          <w:szCs w:val="30"/>
          <w:shd w:val="clear" w:color="auto" w:fill="FFFFFF"/>
        </w:rPr>
        <w:t>услуг).</w:t>
      </w:r>
    </w:p>
    <w:p w:rsidR="00E41F62" w:rsidRPr="00E41F62" w:rsidRDefault="00E41F62" w:rsidP="00E41F62">
      <w:pPr>
        <w:pStyle w:val="a3"/>
        <w:numPr>
          <w:ilvl w:val="0"/>
          <w:numId w:val="2"/>
        </w:numPr>
        <w:ind w:right="-284"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256533">
        <w:rPr>
          <w:rFonts w:ascii="Times New Roman" w:eastAsia="Times New Roman" w:hAnsi="Times New Roman"/>
          <w:b/>
          <w:szCs w:val="28"/>
          <w:lang w:val="ru-RU" w:eastAsia="ru-RU"/>
        </w:rPr>
        <w:t>п.5 Порядка изложить в следующей редакции:</w:t>
      </w:r>
      <w:r w:rsidRPr="00E41F62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проактивном</w:t>
      </w:r>
      <w:proofErr w:type="spellEnd"/>
      <w:r>
        <w:rPr>
          <w:color w:val="000000"/>
          <w:sz w:val="30"/>
          <w:szCs w:val="30"/>
          <w:shd w:val="clear" w:color="auto" w:fill="FFFFFF"/>
        </w:rPr>
        <w:t>) режиме, многоканальность и экстерриториальность получения государственных услуг, описания всех вариантов предоставления государственной услуги,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 </w:t>
      </w:r>
      <w:hyperlink r:id="rId5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"Об организации предоставления государственных и муниципальных услуг".</w:t>
      </w:r>
    </w:p>
    <w:p w:rsidR="000E757E" w:rsidRDefault="000E757E" w:rsidP="000E757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56533">
        <w:rPr>
          <w:b/>
          <w:sz w:val="28"/>
          <w:szCs w:val="28"/>
        </w:rPr>
        <w:lastRenderedPageBreak/>
        <w:t>3. п.14 Порядка изложить в следующей редакции:</w:t>
      </w:r>
      <w:r w:rsidRPr="000E757E">
        <w:rPr>
          <w:color w:val="444444"/>
          <w:sz w:val="28"/>
          <w:szCs w:val="28"/>
        </w:rPr>
        <w:t xml:space="preserve">  Раздел "Стандарт предоставления государственной услуги" состоит из следующих подразделов:</w:t>
      </w:r>
      <w:r w:rsidRPr="000E757E">
        <w:rPr>
          <w:color w:val="444444"/>
          <w:sz w:val="28"/>
          <w:szCs w:val="28"/>
        </w:rPr>
        <w:br/>
        <w:t>а) наименование государственной услуги;</w:t>
      </w:r>
      <w:r w:rsidRPr="000E757E">
        <w:rPr>
          <w:color w:val="444444"/>
          <w:sz w:val="28"/>
          <w:szCs w:val="28"/>
        </w:rPr>
        <w:br/>
        <w:t>б) наименование органа, предоставляющего государственную услугу;</w:t>
      </w:r>
      <w:r w:rsidRPr="000E757E">
        <w:rPr>
          <w:color w:val="444444"/>
          <w:sz w:val="28"/>
          <w:szCs w:val="28"/>
        </w:rPr>
        <w:br/>
        <w:t>в) результат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г) срок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д) правовые основания для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е) исчерпывающий перечень документов, необходимых для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ж) исчерпывающий перечень оснований для отказа в приеме документов, необходимых для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з) исчерпывающий перечень оснований для приостановления предоставления государственной услуги или отказа в предоставлении государственной услуги;</w:t>
      </w:r>
      <w:r w:rsidRPr="000E757E">
        <w:rPr>
          <w:color w:val="444444"/>
          <w:sz w:val="28"/>
          <w:szCs w:val="28"/>
        </w:rPr>
        <w:br/>
        <w:t>и) размер платы, взимаемой с заявителя при предоставлении государственной услуги, и способы ее взимания;</w:t>
      </w:r>
      <w:r w:rsidRPr="000E757E">
        <w:rPr>
          <w:color w:val="444444"/>
          <w:sz w:val="28"/>
          <w:szCs w:val="28"/>
        </w:rPr>
        <w:br/>
        <w:t>к)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л) срок регистрации запроса заявителя о предоставлении государственной услуги;</w:t>
      </w:r>
      <w:r w:rsidRPr="000E757E">
        <w:rPr>
          <w:color w:val="444444"/>
          <w:sz w:val="28"/>
          <w:szCs w:val="28"/>
        </w:rPr>
        <w:br/>
        <w:t>м) требования к помещениям, в которых предоставляются государственные услуги;</w:t>
      </w:r>
      <w:r w:rsidRPr="000E757E">
        <w:rPr>
          <w:color w:val="444444"/>
          <w:sz w:val="28"/>
          <w:szCs w:val="28"/>
        </w:rPr>
        <w:br/>
        <w:t>н) показатели доступности и качества государственной услуги;</w:t>
      </w:r>
      <w:r w:rsidRPr="000E757E">
        <w:rPr>
          <w:color w:val="444444"/>
          <w:sz w:val="28"/>
          <w:szCs w:val="28"/>
        </w:rPr>
        <w:br/>
        <w:t>о)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0E757E" w:rsidRPr="000E757E" w:rsidRDefault="000E757E" w:rsidP="000E757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56533">
        <w:rPr>
          <w:b/>
          <w:color w:val="444444"/>
          <w:sz w:val="28"/>
          <w:szCs w:val="28"/>
        </w:rPr>
        <w:t>4. п.15 Порядка изложить в следующей редакции</w:t>
      </w:r>
      <w:r w:rsidRPr="000E757E">
        <w:rPr>
          <w:color w:val="444444"/>
          <w:sz w:val="28"/>
          <w:szCs w:val="28"/>
        </w:rPr>
        <w:t>: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r w:rsidRPr="000E757E">
        <w:rPr>
          <w:color w:val="444444"/>
          <w:sz w:val="28"/>
          <w:szCs w:val="28"/>
        </w:rPr>
        <w:br/>
        <w:t>а)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рассмотрения (при необходимости);</w:t>
      </w:r>
    </w:p>
    <w:p w:rsidR="000E757E" w:rsidRPr="000E757E" w:rsidRDefault="000E757E" w:rsidP="000E757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0E757E">
        <w:rPr>
          <w:color w:val="444444"/>
          <w:sz w:val="28"/>
          <w:szCs w:val="28"/>
        </w:rPr>
        <w:lastRenderedPageBreak/>
        <w:t xml:space="preserve">б) описание административной процедуры профилирования </w:t>
      </w:r>
      <w:proofErr w:type="gramStart"/>
      <w:r w:rsidRPr="000E757E">
        <w:rPr>
          <w:color w:val="444444"/>
          <w:sz w:val="28"/>
          <w:szCs w:val="28"/>
        </w:rPr>
        <w:t>заявителя;</w:t>
      </w:r>
      <w:r w:rsidRPr="000E757E">
        <w:rPr>
          <w:color w:val="444444"/>
          <w:sz w:val="28"/>
          <w:szCs w:val="28"/>
        </w:rPr>
        <w:br/>
        <w:t>в</w:t>
      </w:r>
      <w:proofErr w:type="gramEnd"/>
      <w:r w:rsidRPr="000E757E">
        <w:rPr>
          <w:color w:val="444444"/>
          <w:sz w:val="28"/>
          <w:szCs w:val="28"/>
        </w:rPr>
        <w:t>) подразделы, содержащие описание вариантов предоставления государственной услуги.</w:t>
      </w:r>
    </w:p>
    <w:p w:rsidR="000E757E" w:rsidRDefault="000E757E" w:rsidP="000E757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  <w:shd w:val="clear" w:color="auto" w:fill="FFFFFF"/>
        </w:rPr>
      </w:pPr>
      <w:r w:rsidRPr="00256533">
        <w:rPr>
          <w:b/>
          <w:sz w:val="28"/>
          <w:szCs w:val="28"/>
        </w:rPr>
        <w:t>5. п.19 Порядка изложить в следующей редакции:</w:t>
      </w:r>
      <w:r w:rsidRPr="00256533">
        <w:rPr>
          <w:b/>
          <w:color w:val="444444"/>
          <w:sz w:val="28"/>
          <w:szCs w:val="28"/>
          <w:shd w:val="clear" w:color="auto" w:fill="FFFFFF"/>
        </w:rPr>
        <w:t xml:space="preserve"> </w:t>
      </w:r>
      <w:r w:rsidRPr="000E757E">
        <w:rPr>
          <w:color w:val="444444"/>
          <w:sz w:val="28"/>
          <w:szCs w:val="28"/>
          <w:shd w:val="clear" w:color="auto" w:fill="FFFFFF"/>
        </w:rPr>
        <w:t>Раздел "Досудебный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 </w:t>
      </w:r>
      <w:hyperlink r:id="rId6" w:anchor="8R80M9" w:history="1">
        <w:r w:rsidRPr="000E757E">
          <w:rPr>
            <w:rStyle w:val="a4"/>
            <w:color w:val="auto"/>
            <w:sz w:val="28"/>
            <w:szCs w:val="28"/>
            <w:shd w:val="clear" w:color="auto" w:fill="FFFFFF"/>
          </w:rPr>
          <w:t>части 1_1 статьи 16 Федерального закона "Об организации предоставления государственных и муниципальных услуг"</w:t>
        </w:r>
      </w:hyperlink>
      <w:r w:rsidRPr="000E757E">
        <w:rPr>
          <w:sz w:val="28"/>
          <w:szCs w:val="28"/>
          <w:shd w:val="clear" w:color="auto" w:fill="FFFFFF"/>
        </w:rPr>
        <w:t xml:space="preserve">, </w:t>
      </w:r>
      <w:r w:rsidRPr="000E757E">
        <w:rPr>
          <w:color w:val="444444"/>
          <w:sz w:val="28"/>
          <w:szCs w:val="28"/>
          <w:shd w:val="clear" w:color="auto" w:fill="FFFFFF"/>
        </w:rPr>
        <w:t>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4907B8" w:rsidRPr="004907B8" w:rsidRDefault="004907B8" w:rsidP="004907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07B8">
        <w:rPr>
          <w:color w:val="444444"/>
          <w:sz w:val="28"/>
          <w:szCs w:val="28"/>
          <w:shd w:val="clear" w:color="auto" w:fill="FFFFFF"/>
        </w:rPr>
        <w:t xml:space="preserve">6. п.20 </w:t>
      </w:r>
      <w:r w:rsidRPr="004907B8">
        <w:rPr>
          <w:color w:val="444444"/>
          <w:sz w:val="28"/>
          <w:szCs w:val="28"/>
        </w:rPr>
        <w:t>Порядка изложить в следующей редакции: Предметом экспертизы являются:</w:t>
      </w:r>
      <w:r w:rsidRPr="004907B8">
        <w:rPr>
          <w:color w:val="444444"/>
          <w:sz w:val="28"/>
          <w:szCs w:val="28"/>
        </w:rPr>
        <w:br/>
      </w:r>
      <w:r w:rsidRPr="004907B8">
        <w:rPr>
          <w:sz w:val="28"/>
          <w:szCs w:val="28"/>
        </w:rPr>
        <w:t>а) соответствие проектов административных регламентов требованиям </w:t>
      </w:r>
      <w:hyperlink r:id="rId7" w:anchor="7D80K5" w:history="1">
        <w:r w:rsidRPr="004907B8">
          <w:rPr>
            <w:rStyle w:val="a4"/>
            <w:color w:val="auto"/>
            <w:sz w:val="28"/>
            <w:szCs w:val="28"/>
          </w:rPr>
          <w:t>пунктов 3</w:t>
        </w:r>
      </w:hyperlink>
      <w:r w:rsidRPr="004907B8">
        <w:rPr>
          <w:sz w:val="28"/>
          <w:szCs w:val="28"/>
        </w:rPr>
        <w:t> и </w:t>
      </w:r>
      <w:hyperlink r:id="rId8" w:anchor="7DM0KC" w:history="1">
        <w:r w:rsidRPr="004907B8">
          <w:rPr>
            <w:rStyle w:val="a4"/>
            <w:color w:val="auto"/>
            <w:sz w:val="28"/>
            <w:szCs w:val="28"/>
          </w:rPr>
          <w:t>7 настоящих Правил</w:t>
        </w:r>
      </w:hyperlink>
      <w:r w:rsidRPr="004907B8">
        <w:rPr>
          <w:sz w:val="28"/>
          <w:szCs w:val="28"/>
        </w:rPr>
        <w:t>;</w:t>
      </w:r>
      <w:r w:rsidRPr="004907B8">
        <w:rPr>
          <w:sz w:val="28"/>
          <w:szCs w:val="28"/>
        </w:rPr>
        <w:br/>
        <w:t>б) подпункт утратил силу - </w:t>
      </w:r>
      <w:hyperlink r:id="rId9" w:anchor="7E00KF" w:history="1">
        <w:r w:rsidRPr="004907B8">
          <w:rPr>
            <w:rStyle w:val="a4"/>
            <w:color w:val="auto"/>
            <w:sz w:val="28"/>
            <w:szCs w:val="28"/>
          </w:rPr>
          <w:t>постановление Правительства Российской Федерации от 25 апреля 2024 года N 540</w:t>
        </w:r>
      </w:hyperlink>
      <w:r w:rsidRPr="004907B8">
        <w:rPr>
          <w:sz w:val="28"/>
          <w:szCs w:val="28"/>
        </w:rPr>
        <w:t> - см. </w:t>
      </w:r>
      <w:hyperlink r:id="rId10" w:anchor="8OU0LP" w:history="1">
        <w:r w:rsidRPr="004907B8">
          <w:rPr>
            <w:rStyle w:val="a4"/>
            <w:color w:val="auto"/>
            <w:sz w:val="28"/>
            <w:szCs w:val="28"/>
          </w:rPr>
          <w:t>предыдущую редакцию</w:t>
        </w:r>
      </w:hyperlink>
      <w:r w:rsidRPr="004907B8">
        <w:rPr>
          <w:sz w:val="28"/>
          <w:szCs w:val="28"/>
        </w:rPr>
        <w:t>;</w:t>
      </w:r>
    </w:p>
    <w:p w:rsidR="004907B8" w:rsidRPr="004907B8" w:rsidRDefault="004907B8" w:rsidP="004907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07B8">
        <w:rPr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907B8" w:rsidRPr="00256533" w:rsidRDefault="004907B8" w:rsidP="004907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256533">
        <w:rPr>
          <w:b/>
          <w:sz w:val="28"/>
          <w:szCs w:val="28"/>
        </w:rPr>
        <w:t>7. дополнить Порядок п.</w:t>
      </w:r>
      <w:proofErr w:type="gramStart"/>
      <w:r w:rsidRPr="00256533">
        <w:rPr>
          <w:b/>
          <w:sz w:val="28"/>
          <w:szCs w:val="28"/>
        </w:rPr>
        <w:t>21  следующего</w:t>
      </w:r>
      <w:proofErr w:type="gramEnd"/>
      <w:r w:rsidRPr="00256533">
        <w:rPr>
          <w:b/>
          <w:sz w:val="28"/>
          <w:szCs w:val="28"/>
        </w:rPr>
        <w:t xml:space="preserve"> содержания:</w:t>
      </w:r>
    </w:p>
    <w:p w:rsidR="00256533" w:rsidRPr="00256533" w:rsidRDefault="004907B8" w:rsidP="0025653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256533">
        <w:rPr>
          <w:color w:val="444444"/>
          <w:sz w:val="28"/>
          <w:szCs w:val="28"/>
        </w:rPr>
        <w:t>п.21</w:t>
      </w:r>
      <w:r w:rsidR="00256533" w:rsidRPr="00256533">
        <w:rPr>
          <w:color w:val="444444"/>
          <w:sz w:val="28"/>
          <w:szCs w:val="28"/>
        </w:rPr>
        <w:t xml:space="preserve">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следующие положения:</w:t>
      </w:r>
      <w:r w:rsidR="00256533" w:rsidRPr="00256533">
        <w:rPr>
          <w:color w:val="444444"/>
          <w:sz w:val="28"/>
          <w:szCs w:val="28"/>
        </w:rPr>
        <w:br/>
        <w:t>а) наименование и продолжительность процедуры оценки;</w:t>
      </w:r>
      <w:r w:rsidR="00256533" w:rsidRPr="00256533">
        <w:rPr>
          <w:color w:val="444444"/>
          <w:sz w:val="28"/>
          <w:szCs w:val="28"/>
        </w:rPr>
        <w:br/>
        <w:t>б) субъекты, проводящие процедуру оценки;</w:t>
      </w:r>
      <w:r w:rsidR="00256533" w:rsidRPr="00256533">
        <w:rPr>
          <w:color w:val="444444"/>
          <w:sz w:val="28"/>
          <w:szCs w:val="28"/>
        </w:rPr>
        <w:br/>
        <w:t>г) место проведения процедуры оценки (при наличии);</w:t>
      </w:r>
      <w:r w:rsidR="00256533" w:rsidRPr="00256533">
        <w:rPr>
          <w:color w:val="444444"/>
          <w:sz w:val="28"/>
          <w:szCs w:val="28"/>
        </w:rPr>
        <w:br/>
        <w:t>д) наименование документа, являющегося результатом процедуры оценки (при наличии).</w:t>
      </w:r>
    </w:p>
    <w:p w:rsidR="00A13183" w:rsidRDefault="00A13183" w:rsidP="00E41F62">
      <w:pPr>
        <w:ind w:right="-284"/>
        <w:jc w:val="both"/>
      </w:pPr>
      <w:r w:rsidRPr="00E41F62">
        <w:rPr>
          <w:rFonts w:ascii="Times New Roman" w:eastAsia="Times New Roman" w:hAnsi="Times New Roman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A13183" w:rsidRDefault="00A13183" w:rsidP="00A13183">
      <w:pPr>
        <w:pStyle w:val="ConsNormal"/>
        <w:widowControl/>
        <w:ind w:right="0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на официальном сай</w:t>
      </w:r>
      <w:r w:rsidR="00F5151A">
        <w:rPr>
          <w:rFonts w:ascii="Times New Roman" w:hAnsi="Times New Roman" w:cs="Times New Roman"/>
          <w:sz w:val="28"/>
          <w:szCs w:val="28"/>
        </w:rPr>
        <w:t>те администрации СП «</w:t>
      </w:r>
      <w:proofErr w:type="spellStart"/>
      <w:r w:rsidR="00F5151A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обнародовать на стенде в администрации села.</w:t>
      </w:r>
    </w:p>
    <w:p w:rsidR="00DD2AFC" w:rsidRDefault="00DD2AFC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DD2AFC" w:rsidRDefault="00DD2AFC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13183" w:rsidRPr="00F5151A" w:rsidRDefault="00A13183" w:rsidP="00A13183">
      <w:pPr>
        <w:ind w:right="-284"/>
        <w:jc w:val="both"/>
        <w:rPr>
          <w:rFonts w:ascii="Times New Roman" w:eastAsia="Times New Roman" w:hAnsi="Times New Roman"/>
          <w:szCs w:val="28"/>
          <w:lang w:val="ru-RU"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Глав</w:t>
      </w:r>
      <w:r w:rsidR="00F5151A">
        <w:rPr>
          <w:rFonts w:ascii="Times New Roman" w:eastAsia="Times New Roman" w:hAnsi="Times New Roman"/>
          <w:szCs w:val="28"/>
          <w:lang w:eastAsia="ru-RU"/>
        </w:rPr>
        <w:t>а сельского поселения  «</w:t>
      </w:r>
      <w:proofErr w:type="spellStart"/>
      <w:r w:rsidR="00F5151A">
        <w:rPr>
          <w:rFonts w:ascii="Times New Roman" w:eastAsia="Times New Roman" w:hAnsi="Times New Roman"/>
          <w:szCs w:val="28"/>
          <w:lang w:val="ru-RU" w:eastAsia="ru-RU"/>
        </w:rPr>
        <w:t>Алханай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»         </w:t>
      </w:r>
      <w:r w:rsidR="00F5151A">
        <w:rPr>
          <w:rFonts w:ascii="Times New Roman" w:eastAsia="Times New Roman" w:hAnsi="Times New Roman"/>
          <w:szCs w:val="28"/>
          <w:lang w:eastAsia="ru-RU"/>
        </w:rPr>
        <w:t xml:space="preserve">                     </w:t>
      </w:r>
      <w:proofErr w:type="spellStart"/>
      <w:r w:rsidR="00F5151A">
        <w:rPr>
          <w:rFonts w:ascii="Times New Roman" w:eastAsia="Times New Roman" w:hAnsi="Times New Roman"/>
          <w:szCs w:val="28"/>
          <w:lang w:val="ru-RU" w:eastAsia="ru-RU"/>
        </w:rPr>
        <w:t>Б.А.Дондоков</w:t>
      </w:r>
      <w:proofErr w:type="spellEnd"/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034BA" w:rsidRDefault="001034BA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034BA" w:rsidRDefault="001034BA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Pr="0033076D" w:rsidRDefault="0033076D" w:rsidP="0033076D">
      <w:pPr>
        <w:widowControl/>
        <w:suppressAutoHyphens w:val="0"/>
        <w:spacing w:after="160" w:line="259" w:lineRule="auto"/>
        <w:jc w:val="left"/>
        <w:rPr>
          <w:rFonts w:ascii="Times New Roman" w:eastAsiaTheme="minorHAnsi" w:hAnsi="Times New Roman"/>
          <w:kern w:val="0"/>
          <w:szCs w:val="28"/>
          <w:lang w:val="ru-RU" w:eastAsia="en-US"/>
        </w:rPr>
      </w:pPr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Default="0033076D" w:rsidP="00A13183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076D" w:rsidRDefault="0033076D" w:rsidP="00A13183">
      <w:pPr>
        <w:ind w:right="-284"/>
        <w:jc w:val="both"/>
      </w:pPr>
    </w:p>
    <w:p w:rsidR="00684B35" w:rsidRDefault="00684B35"/>
    <w:sectPr w:rsidR="0068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E02BB"/>
    <w:multiLevelType w:val="hybridMultilevel"/>
    <w:tmpl w:val="F5381182"/>
    <w:lvl w:ilvl="0" w:tplc="ED1A844A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11F12"/>
    <w:multiLevelType w:val="hybridMultilevel"/>
    <w:tmpl w:val="5524A57C"/>
    <w:lvl w:ilvl="0" w:tplc="F42838B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83"/>
    <w:rsid w:val="000A224E"/>
    <w:rsid w:val="000E757E"/>
    <w:rsid w:val="001034BA"/>
    <w:rsid w:val="00172B21"/>
    <w:rsid w:val="00256533"/>
    <w:rsid w:val="002A4F29"/>
    <w:rsid w:val="0033076D"/>
    <w:rsid w:val="004741CB"/>
    <w:rsid w:val="004907B8"/>
    <w:rsid w:val="004E577D"/>
    <w:rsid w:val="006844F8"/>
    <w:rsid w:val="00684B35"/>
    <w:rsid w:val="00880C92"/>
    <w:rsid w:val="0093211C"/>
    <w:rsid w:val="00A13183"/>
    <w:rsid w:val="00C96353"/>
    <w:rsid w:val="00DA3A68"/>
    <w:rsid w:val="00DD2AFC"/>
    <w:rsid w:val="00E14EB9"/>
    <w:rsid w:val="00E41F62"/>
    <w:rsid w:val="00E500E3"/>
    <w:rsid w:val="00F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282B2B-5AC4-4F4A-A60B-F4839D11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8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3183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13183"/>
    <w:pPr>
      <w:widowControl w:val="0"/>
      <w:suppressAutoHyphens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styleId="a3">
    <w:name w:val="List Paragraph"/>
    <w:basedOn w:val="a"/>
    <w:uiPriority w:val="34"/>
    <w:qFormat/>
    <w:rsid w:val="001034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1F62"/>
    <w:rPr>
      <w:color w:val="0000FF"/>
      <w:u w:val="single"/>
    </w:rPr>
  </w:style>
  <w:style w:type="paragraph" w:customStyle="1" w:styleId="formattext">
    <w:name w:val="formattext"/>
    <w:basedOn w:val="a"/>
    <w:rsid w:val="000E757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752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7526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65798/" TargetMode="External"/><Relationship Id="rId10" Type="http://schemas.openxmlformats.org/officeDocument/2006/relationships/hyperlink" Target="https://docs.cntd.ru/document/578356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577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2024-07-05T01:36:00Z</dcterms:created>
  <dcterms:modified xsi:type="dcterms:W3CDTF">2024-07-05T01:36:00Z</dcterms:modified>
</cp:coreProperties>
</file>